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A5" w:rsidRPr="00E46EC4" w:rsidRDefault="003230A5" w:rsidP="003230A5">
      <w:pPr>
        <w:jc w:val="center"/>
        <w:rPr>
          <w:rFonts w:ascii="Helvetica" w:hAnsi="Helvetica"/>
          <w:b/>
          <w:bCs/>
          <w:sz w:val="28"/>
          <w:szCs w:val="28"/>
        </w:rPr>
      </w:pPr>
      <w:r w:rsidRPr="00E46EC4">
        <w:rPr>
          <w:rFonts w:ascii="Helvetica" w:hAnsi="Helvetica"/>
          <w:b/>
          <w:bCs/>
          <w:sz w:val="28"/>
          <w:szCs w:val="28"/>
        </w:rPr>
        <w:t>Statement of Solidarity in the Fight for Justice</w:t>
      </w:r>
    </w:p>
    <w:p w:rsidR="003230A5" w:rsidRPr="009904B3" w:rsidRDefault="003230A5" w:rsidP="003230A5">
      <w:pPr>
        <w:rPr>
          <w:rFonts w:ascii="Helvetica" w:hAnsi="Helvetica"/>
          <w:sz w:val="16"/>
          <w:szCs w:val="28"/>
        </w:rPr>
      </w:pPr>
    </w:p>
    <w:p w:rsidR="003230A5" w:rsidRPr="00E46EC4" w:rsidRDefault="003230A5" w:rsidP="003230A5">
      <w:pPr>
        <w:rPr>
          <w:rFonts w:ascii="Helvetica" w:eastAsia="Times New Roman" w:hAnsi="Helvetica" w:cs="Arial"/>
          <w:sz w:val="28"/>
          <w:szCs w:val="28"/>
        </w:rPr>
      </w:pPr>
      <w:r w:rsidRPr="00E46EC4">
        <w:rPr>
          <w:rFonts w:ascii="Helvetica" w:hAnsi="Helvetica"/>
          <w:sz w:val="28"/>
          <w:szCs w:val="28"/>
        </w:rPr>
        <w:t xml:space="preserve">We the members of the Miramar College Academic Senate express our solidarity with those fighting to end violence against racialized, indigenous and other minoritized communities.  In response to national calls for unity and justice, we </w:t>
      </w:r>
      <w:r>
        <w:rPr>
          <w:rFonts w:ascii="Helvetica" w:hAnsi="Helvetica"/>
          <w:sz w:val="28"/>
          <w:szCs w:val="28"/>
        </w:rPr>
        <w:t xml:space="preserve">stand together to </w:t>
      </w:r>
      <w:r w:rsidRPr="00E46EC4">
        <w:rPr>
          <w:rFonts w:ascii="Helvetica" w:hAnsi="Helvetica"/>
          <w:sz w:val="28"/>
          <w:szCs w:val="28"/>
        </w:rPr>
        <w:t xml:space="preserve">condemn violence against communities of color, such as the nearly 150% rise in anti-Asian hate crimes and the killings of </w:t>
      </w:r>
      <w:proofErr w:type="spellStart"/>
      <w:r w:rsidRPr="00E46EC4">
        <w:rPr>
          <w:rFonts w:ascii="Helvetica" w:eastAsia="Times New Roman" w:hAnsi="Helvetica" w:cs="Arial"/>
          <w:sz w:val="28"/>
          <w:szCs w:val="28"/>
        </w:rPr>
        <w:t>Ahmaud</w:t>
      </w:r>
      <w:proofErr w:type="spellEnd"/>
      <w:r w:rsidRPr="00E46EC4">
        <w:rPr>
          <w:rFonts w:ascii="Helvetica" w:eastAsia="Times New Roman" w:hAnsi="Helvetica" w:cs="Arial"/>
          <w:sz w:val="28"/>
          <w:szCs w:val="28"/>
        </w:rPr>
        <w:t xml:space="preserve"> </w:t>
      </w:r>
      <w:proofErr w:type="spellStart"/>
      <w:r w:rsidRPr="00E46EC4">
        <w:rPr>
          <w:rFonts w:ascii="Helvetica" w:eastAsia="Times New Roman" w:hAnsi="Helvetica" w:cs="Arial"/>
          <w:sz w:val="28"/>
          <w:szCs w:val="28"/>
        </w:rPr>
        <w:t>Arbery</w:t>
      </w:r>
      <w:proofErr w:type="spellEnd"/>
      <w:r w:rsidRPr="00E46EC4">
        <w:rPr>
          <w:rFonts w:ascii="Helvetica" w:eastAsia="Times New Roman" w:hAnsi="Helvetica" w:cs="Arial"/>
          <w:sz w:val="28"/>
          <w:szCs w:val="28"/>
        </w:rPr>
        <w:t>, Breonna Taylor and George Floyd, among too many to name here.</w:t>
      </w:r>
    </w:p>
    <w:p w:rsidR="003230A5" w:rsidRPr="009904B3" w:rsidRDefault="003230A5" w:rsidP="003230A5">
      <w:pPr>
        <w:rPr>
          <w:rFonts w:ascii="Helvetica" w:eastAsia="Times New Roman" w:hAnsi="Helvetica" w:cs="Arial"/>
          <w:sz w:val="16"/>
          <w:szCs w:val="28"/>
        </w:rPr>
      </w:pPr>
    </w:p>
    <w:p w:rsidR="003230A5" w:rsidRDefault="003230A5" w:rsidP="003230A5">
      <w:pPr>
        <w:rPr>
          <w:rFonts w:ascii="Helvetica" w:eastAsia="Times New Roman" w:hAnsi="Helvetica" w:cs="Arial"/>
          <w:sz w:val="28"/>
          <w:szCs w:val="28"/>
        </w:rPr>
      </w:pPr>
      <w:r w:rsidRPr="00E46EC4">
        <w:rPr>
          <w:rFonts w:ascii="Helvetica" w:hAnsi="Helvetica"/>
          <w:sz w:val="28"/>
          <w:szCs w:val="28"/>
        </w:rPr>
        <w:t xml:space="preserve">We grieve with the Floyd family and </w:t>
      </w:r>
      <w:r w:rsidR="006D725F">
        <w:rPr>
          <w:rFonts w:ascii="Helvetica" w:hAnsi="Helvetica"/>
          <w:sz w:val="28"/>
          <w:szCs w:val="28"/>
        </w:rPr>
        <w:t xml:space="preserve">emphatically </w:t>
      </w:r>
      <w:r w:rsidRPr="00E46EC4">
        <w:rPr>
          <w:rFonts w:ascii="Helvetica" w:hAnsi="Helvetica"/>
          <w:sz w:val="28"/>
          <w:szCs w:val="28"/>
        </w:rPr>
        <w:t>affirm that Black Lives Matter.</w:t>
      </w:r>
      <w:r>
        <w:rPr>
          <w:rFonts w:ascii="Helvetica" w:hAnsi="Helvetica"/>
          <w:sz w:val="28"/>
          <w:szCs w:val="28"/>
        </w:rPr>
        <w:t xml:space="preserve"> </w:t>
      </w:r>
      <w:r>
        <w:rPr>
          <w:rFonts w:ascii="Helvetica" w:eastAsia="Times New Roman" w:hAnsi="Helvetica" w:cs="Arial"/>
          <w:sz w:val="28"/>
          <w:szCs w:val="28"/>
        </w:rPr>
        <w:t>We applaud our</w:t>
      </w:r>
      <w:r w:rsidRPr="00FF7760">
        <w:rPr>
          <w:rFonts w:ascii="Helvetica" w:eastAsia="Times New Roman" w:hAnsi="Helvetica" w:cs="Arial"/>
          <w:sz w:val="28"/>
          <w:szCs w:val="28"/>
        </w:rPr>
        <w:t xml:space="preserve"> legal system</w:t>
      </w:r>
      <w:r>
        <w:rPr>
          <w:rFonts w:ascii="Helvetica" w:eastAsia="Times New Roman" w:hAnsi="Helvetica" w:cs="Arial"/>
          <w:sz w:val="28"/>
          <w:szCs w:val="28"/>
        </w:rPr>
        <w:t xml:space="preserve"> for holding</w:t>
      </w:r>
      <w:r w:rsidRPr="00FF7760">
        <w:rPr>
          <w:rFonts w:ascii="Helvetica" w:eastAsia="Times New Roman" w:hAnsi="Helvetica" w:cs="Arial"/>
          <w:sz w:val="28"/>
          <w:szCs w:val="28"/>
        </w:rPr>
        <w:t xml:space="preserve"> George Floyd</w:t>
      </w:r>
      <w:r>
        <w:rPr>
          <w:rFonts w:ascii="Helvetica" w:eastAsia="Times New Roman" w:hAnsi="Helvetica" w:cs="Arial"/>
          <w:sz w:val="28"/>
          <w:szCs w:val="28"/>
        </w:rPr>
        <w:t>’s murderer accountable</w:t>
      </w:r>
      <w:r w:rsidRPr="00FF7760">
        <w:rPr>
          <w:rFonts w:ascii="Helvetica" w:eastAsia="Times New Roman" w:hAnsi="Helvetica" w:cs="Arial"/>
          <w:sz w:val="28"/>
          <w:szCs w:val="28"/>
        </w:rPr>
        <w:t xml:space="preserve">, </w:t>
      </w:r>
      <w:r>
        <w:rPr>
          <w:rFonts w:ascii="Helvetica" w:eastAsia="Times New Roman" w:hAnsi="Helvetica" w:cs="Arial"/>
          <w:sz w:val="28"/>
          <w:szCs w:val="28"/>
        </w:rPr>
        <w:t>yet w</w:t>
      </w:r>
      <w:r w:rsidRPr="00FF7760">
        <w:rPr>
          <w:rFonts w:ascii="Helvetica" w:eastAsia="Times New Roman" w:hAnsi="Helvetica" w:cs="Arial"/>
          <w:sz w:val="28"/>
          <w:szCs w:val="28"/>
        </w:rPr>
        <w:t xml:space="preserve">e acknowledge that much work needs to be done to </w:t>
      </w:r>
      <w:r>
        <w:rPr>
          <w:rFonts w:ascii="Helvetica" w:eastAsia="Times New Roman" w:hAnsi="Helvetica" w:cs="Arial"/>
          <w:sz w:val="28"/>
          <w:szCs w:val="28"/>
        </w:rPr>
        <w:t>dismantle</w:t>
      </w:r>
      <w:r w:rsidRPr="00FF7760">
        <w:rPr>
          <w:rFonts w:ascii="Helvetica" w:eastAsia="Times New Roman" w:hAnsi="Helvetica" w:cs="Arial"/>
          <w:sz w:val="28"/>
          <w:szCs w:val="28"/>
        </w:rPr>
        <w:t xml:space="preserve"> systemic racism</w:t>
      </w:r>
      <w:r>
        <w:rPr>
          <w:rFonts w:ascii="Helvetica" w:eastAsia="Times New Roman" w:hAnsi="Helvetica" w:cs="Arial"/>
          <w:sz w:val="28"/>
          <w:szCs w:val="28"/>
        </w:rPr>
        <w:t xml:space="preserve"> and achieve true and lasting justice for all Americans.</w:t>
      </w:r>
    </w:p>
    <w:p w:rsidR="003230A5" w:rsidRPr="009904B3" w:rsidRDefault="003230A5" w:rsidP="003230A5">
      <w:pPr>
        <w:rPr>
          <w:rFonts w:ascii="Helvetica" w:hAnsi="Helvetica"/>
          <w:sz w:val="16"/>
          <w:szCs w:val="28"/>
        </w:rPr>
      </w:pPr>
    </w:p>
    <w:p w:rsidR="003230A5" w:rsidRPr="00E46EC4" w:rsidRDefault="003230A5" w:rsidP="003230A5">
      <w:pPr>
        <w:rPr>
          <w:rFonts w:ascii="Helvetica" w:hAnsi="Helvetica"/>
          <w:sz w:val="28"/>
          <w:szCs w:val="28"/>
        </w:rPr>
      </w:pPr>
      <w:r w:rsidRPr="00E46EC4">
        <w:rPr>
          <w:rFonts w:ascii="Helvetica" w:hAnsi="Helvetica"/>
          <w:sz w:val="28"/>
          <w:szCs w:val="28"/>
        </w:rPr>
        <w:t xml:space="preserve">We seek to </w:t>
      </w:r>
      <w:r>
        <w:rPr>
          <w:rFonts w:ascii="Helvetica" w:hAnsi="Helvetica"/>
          <w:sz w:val="28"/>
          <w:szCs w:val="28"/>
        </w:rPr>
        <w:t xml:space="preserve">begin this work </w:t>
      </w:r>
      <w:r w:rsidRPr="00E46EC4">
        <w:rPr>
          <w:rFonts w:ascii="Helvetica" w:hAnsi="Helvetica"/>
          <w:sz w:val="28"/>
          <w:szCs w:val="28"/>
        </w:rPr>
        <w:t xml:space="preserve">among all groups </w:t>
      </w:r>
      <w:r>
        <w:rPr>
          <w:rFonts w:ascii="Helvetica" w:hAnsi="Helvetica"/>
          <w:sz w:val="28"/>
          <w:szCs w:val="28"/>
        </w:rPr>
        <w:t xml:space="preserve">in our communities by </w:t>
      </w:r>
      <w:r w:rsidRPr="00E46EC4">
        <w:rPr>
          <w:rFonts w:ascii="Helvetica" w:hAnsi="Helvetica"/>
          <w:sz w:val="28"/>
          <w:szCs w:val="28"/>
        </w:rPr>
        <w:t>promot</w:t>
      </w:r>
      <w:r>
        <w:rPr>
          <w:rFonts w:ascii="Helvetica" w:hAnsi="Helvetica"/>
          <w:sz w:val="28"/>
          <w:szCs w:val="28"/>
        </w:rPr>
        <w:t>ing</w:t>
      </w:r>
      <w:r w:rsidRPr="00E46EC4">
        <w:rPr>
          <w:rFonts w:ascii="Helvetica" w:hAnsi="Helvetica"/>
          <w:sz w:val="28"/>
          <w:szCs w:val="28"/>
        </w:rPr>
        <w:t xml:space="preserve"> mutual respect and civility.  We will work to encourage collaborative dialogue, build cooperative relationships</w:t>
      </w:r>
      <w:r>
        <w:rPr>
          <w:rFonts w:ascii="Helvetica" w:hAnsi="Helvetica"/>
          <w:sz w:val="28"/>
          <w:szCs w:val="28"/>
        </w:rPr>
        <w:t>,</w:t>
      </w:r>
      <w:r w:rsidRPr="00E46EC4">
        <w:rPr>
          <w:rFonts w:ascii="Helvetica" w:hAnsi="Helvetica"/>
          <w:sz w:val="28"/>
          <w:szCs w:val="28"/>
        </w:rPr>
        <w:t xml:space="preserve"> and uphold the basic right of all human beings to a life of dignity and well-being.</w:t>
      </w:r>
    </w:p>
    <w:p w:rsidR="003230A5" w:rsidRPr="009904B3" w:rsidRDefault="003230A5" w:rsidP="003230A5">
      <w:pPr>
        <w:rPr>
          <w:rFonts w:ascii="Helvetica" w:hAnsi="Helvetica"/>
          <w:sz w:val="16"/>
          <w:szCs w:val="28"/>
        </w:rPr>
      </w:pPr>
    </w:p>
    <w:p w:rsidR="003230A5" w:rsidRPr="00E46EC4" w:rsidRDefault="003230A5" w:rsidP="003230A5">
      <w:pPr>
        <w:rPr>
          <w:rFonts w:ascii="Helvetica" w:hAnsi="Helvetica"/>
          <w:sz w:val="28"/>
          <w:szCs w:val="28"/>
        </w:rPr>
      </w:pPr>
      <w:r w:rsidRPr="00E46EC4">
        <w:rPr>
          <w:rFonts w:ascii="Helvetica" w:hAnsi="Helvetica"/>
          <w:sz w:val="28"/>
          <w:szCs w:val="28"/>
        </w:rPr>
        <w:t>As educators, we thus pledge our commitment to combat violence, racism and inequity.  We believe in the power of education to create a more just and equitable society. To that end, we share the following list of resources to increase knowledge, to promote authentic engagement with these issues, and to work toward justice for all.</w:t>
      </w:r>
    </w:p>
    <w:p w:rsidR="003230A5" w:rsidRPr="00E46EC4" w:rsidRDefault="003230A5" w:rsidP="003230A5">
      <w:pPr>
        <w:rPr>
          <w:rFonts w:ascii="Helvetica" w:hAnsi="Helvetica"/>
          <w:sz w:val="28"/>
          <w:szCs w:val="28"/>
        </w:rPr>
      </w:pPr>
    </w:p>
    <w:p w:rsidR="003230A5" w:rsidRPr="00AF1292" w:rsidRDefault="003230A5" w:rsidP="003230A5">
      <w:pPr>
        <w:rPr>
          <w:rFonts w:ascii="Helvetica" w:hAnsi="Helvetica"/>
          <w:b/>
          <w:bCs/>
          <w:sz w:val="28"/>
          <w:szCs w:val="28"/>
        </w:rPr>
      </w:pPr>
      <w:r w:rsidRPr="00AF1292">
        <w:rPr>
          <w:rFonts w:ascii="Helvetica" w:hAnsi="Helvetica"/>
          <w:b/>
          <w:bCs/>
          <w:sz w:val="28"/>
          <w:szCs w:val="28"/>
        </w:rPr>
        <w:t>Community Resources</w:t>
      </w:r>
    </w:p>
    <w:p w:rsidR="003230A5" w:rsidRPr="009904B3" w:rsidRDefault="003230A5" w:rsidP="003230A5">
      <w:pPr>
        <w:rPr>
          <w:rFonts w:ascii="Helvetica" w:hAnsi="Helvetica"/>
          <w:sz w:val="16"/>
          <w:szCs w:val="28"/>
        </w:rPr>
      </w:pPr>
    </w:p>
    <w:p w:rsidR="00AF1292" w:rsidRDefault="0079088D" w:rsidP="003230A5">
      <w:pPr>
        <w:rPr>
          <w:rFonts w:ascii="Helvetica" w:hAnsi="Helvetica"/>
          <w:sz w:val="28"/>
          <w:szCs w:val="28"/>
        </w:rPr>
      </w:pPr>
      <w:hyperlink r:id="rId4" w:history="1">
        <w:r w:rsidR="00AF1292" w:rsidRPr="00AF1292">
          <w:rPr>
            <w:rStyle w:val="Hyperlink"/>
            <w:rFonts w:ascii="Helvetica" w:hAnsi="Helvetica"/>
            <w:sz w:val="28"/>
            <w:szCs w:val="28"/>
          </w:rPr>
          <w:t>Academic Senate for California Community Colleges Supporting Infusing Anti-Racism/ No Hate Education in Community Colleges</w:t>
        </w:r>
      </w:hyperlink>
    </w:p>
    <w:p w:rsidR="00AF1292" w:rsidRPr="009904B3" w:rsidRDefault="00AF1292" w:rsidP="003230A5">
      <w:pPr>
        <w:rPr>
          <w:rFonts w:ascii="Helvetica" w:hAnsi="Helvetica"/>
          <w:sz w:val="16"/>
          <w:szCs w:val="28"/>
        </w:rPr>
      </w:pPr>
    </w:p>
    <w:p w:rsidR="003230A5" w:rsidRPr="00E46EC4" w:rsidRDefault="0079088D" w:rsidP="003230A5">
      <w:pPr>
        <w:rPr>
          <w:rFonts w:ascii="Helvetica" w:hAnsi="Helvetica"/>
          <w:sz w:val="28"/>
          <w:szCs w:val="28"/>
        </w:rPr>
      </w:pPr>
      <w:hyperlink r:id="rId5" w:history="1">
        <w:r w:rsidR="003230A5" w:rsidRPr="00890EED">
          <w:rPr>
            <w:rStyle w:val="Hyperlink"/>
            <w:rFonts w:ascii="Helvetica" w:hAnsi="Helvetica"/>
            <w:sz w:val="28"/>
            <w:szCs w:val="28"/>
          </w:rPr>
          <w:t>Stop AAPI Hate</w:t>
        </w:r>
      </w:hyperlink>
    </w:p>
    <w:p w:rsidR="003230A5" w:rsidRPr="00E46EC4" w:rsidRDefault="0079088D" w:rsidP="003230A5">
      <w:pPr>
        <w:rPr>
          <w:rFonts w:ascii="Helvetica" w:hAnsi="Helvetica"/>
          <w:sz w:val="28"/>
          <w:szCs w:val="28"/>
        </w:rPr>
      </w:pPr>
      <w:hyperlink r:id="rId6" w:history="1">
        <w:r w:rsidR="003230A5" w:rsidRPr="00E46EC4">
          <w:rPr>
            <w:rStyle w:val="Hyperlink"/>
            <w:rFonts w:ascii="Helvetica" w:hAnsi="Helvetica"/>
            <w:sz w:val="28"/>
            <w:szCs w:val="28"/>
          </w:rPr>
          <w:t>https://stopaapihate.org/</w:t>
        </w:r>
      </w:hyperlink>
    </w:p>
    <w:p w:rsidR="003230A5" w:rsidRPr="009904B3" w:rsidRDefault="003230A5" w:rsidP="003230A5">
      <w:pPr>
        <w:rPr>
          <w:rFonts w:ascii="Helvetica" w:hAnsi="Helvetica"/>
          <w:sz w:val="16"/>
          <w:szCs w:val="28"/>
        </w:rPr>
      </w:pPr>
    </w:p>
    <w:p w:rsidR="003230A5" w:rsidRPr="00E46EC4" w:rsidRDefault="0079088D" w:rsidP="003230A5">
      <w:pPr>
        <w:rPr>
          <w:rFonts w:ascii="Helvetica" w:hAnsi="Helvetica"/>
          <w:sz w:val="28"/>
          <w:szCs w:val="28"/>
        </w:rPr>
      </w:pPr>
      <w:hyperlink r:id="rId7" w:history="1">
        <w:r w:rsidR="003230A5" w:rsidRPr="00AF1292">
          <w:rPr>
            <w:rStyle w:val="Hyperlink"/>
            <w:rFonts w:ascii="Helvetica" w:hAnsi="Helvetica"/>
            <w:sz w:val="28"/>
            <w:szCs w:val="28"/>
          </w:rPr>
          <w:t>Bystander Resources</w:t>
        </w:r>
      </w:hyperlink>
    </w:p>
    <w:p w:rsidR="003230A5" w:rsidRPr="009904B3" w:rsidRDefault="003230A5" w:rsidP="003230A5">
      <w:pPr>
        <w:rPr>
          <w:rFonts w:ascii="Helvetica" w:hAnsi="Helvetica"/>
          <w:sz w:val="16"/>
          <w:szCs w:val="28"/>
        </w:rPr>
      </w:pPr>
    </w:p>
    <w:p w:rsidR="003230A5" w:rsidRPr="00E46EC4" w:rsidRDefault="0079088D" w:rsidP="003230A5">
      <w:pPr>
        <w:rPr>
          <w:rFonts w:ascii="Helvetica" w:hAnsi="Helvetica"/>
          <w:sz w:val="28"/>
          <w:szCs w:val="28"/>
        </w:rPr>
      </w:pPr>
      <w:hyperlink r:id="rId8" w:history="1">
        <w:r w:rsidR="003230A5" w:rsidRPr="00AF1292">
          <w:rPr>
            <w:rStyle w:val="Hyperlink"/>
            <w:rFonts w:ascii="Helvetica" w:hAnsi="Helvetica"/>
            <w:sz w:val="28"/>
            <w:szCs w:val="28"/>
          </w:rPr>
          <w:t>Envisioning Higher Education as Anti-Racist</w:t>
        </w:r>
      </w:hyperlink>
    </w:p>
    <w:p w:rsidR="003230A5" w:rsidRPr="009904B3" w:rsidRDefault="003230A5" w:rsidP="003230A5">
      <w:pPr>
        <w:rPr>
          <w:rFonts w:ascii="Helvetica" w:hAnsi="Helvetica"/>
          <w:sz w:val="16"/>
          <w:szCs w:val="28"/>
        </w:rPr>
      </w:pPr>
    </w:p>
    <w:p w:rsidR="003230A5" w:rsidRPr="00E46EC4" w:rsidRDefault="0079088D" w:rsidP="003230A5">
      <w:pPr>
        <w:rPr>
          <w:rFonts w:ascii="Helvetica" w:hAnsi="Helvetica"/>
          <w:sz w:val="28"/>
          <w:szCs w:val="28"/>
        </w:rPr>
      </w:pPr>
      <w:hyperlink r:id="rId9" w:history="1">
        <w:r w:rsidR="003230A5" w:rsidRPr="00AF1292">
          <w:rPr>
            <w:rStyle w:val="Hyperlink"/>
            <w:rFonts w:ascii="Helvetica" w:hAnsi="Helvetica"/>
            <w:sz w:val="28"/>
            <w:szCs w:val="28"/>
          </w:rPr>
          <w:t>Hard Truths Report</w:t>
        </w:r>
      </w:hyperlink>
    </w:p>
    <w:p w:rsidR="003230A5" w:rsidRPr="009904B3" w:rsidRDefault="003230A5" w:rsidP="003230A5">
      <w:pPr>
        <w:rPr>
          <w:rFonts w:ascii="Helvetica" w:hAnsi="Helvetica"/>
          <w:sz w:val="16"/>
          <w:szCs w:val="28"/>
        </w:rPr>
      </w:pPr>
    </w:p>
    <w:p w:rsidR="003230A5" w:rsidRPr="00E46EC4" w:rsidRDefault="0079088D" w:rsidP="003230A5">
      <w:pPr>
        <w:rPr>
          <w:rFonts w:ascii="Helvetica" w:hAnsi="Helvetica"/>
          <w:sz w:val="28"/>
          <w:szCs w:val="28"/>
        </w:rPr>
      </w:pPr>
      <w:hyperlink r:id="rId10" w:history="1">
        <w:r w:rsidR="003230A5" w:rsidRPr="00AF1292">
          <w:rPr>
            <w:rStyle w:val="Hyperlink"/>
            <w:rFonts w:ascii="Helvetica" w:hAnsi="Helvetica"/>
            <w:sz w:val="28"/>
            <w:szCs w:val="28"/>
          </w:rPr>
          <w:t>Role of Academia in Combatting Structural Racism in the United States</w:t>
        </w:r>
      </w:hyperlink>
    </w:p>
    <w:p w:rsidR="003230A5" w:rsidRPr="009904B3" w:rsidRDefault="003230A5" w:rsidP="003230A5">
      <w:pPr>
        <w:rPr>
          <w:rFonts w:ascii="Helvetica" w:hAnsi="Helvetica"/>
          <w:sz w:val="16"/>
          <w:szCs w:val="28"/>
        </w:rPr>
      </w:pPr>
    </w:p>
    <w:p w:rsidR="003230A5" w:rsidRPr="00E46EC4" w:rsidRDefault="0079088D" w:rsidP="003230A5">
      <w:pPr>
        <w:rPr>
          <w:rFonts w:ascii="Helvetica" w:hAnsi="Helvetica"/>
          <w:sz w:val="28"/>
          <w:szCs w:val="28"/>
        </w:rPr>
      </w:pPr>
      <w:hyperlink r:id="rId11" w:history="1">
        <w:r w:rsidR="003230A5" w:rsidRPr="00AF1292">
          <w:rPr>
            <w:rStyle w:val="Hyperlink"/>
            <w:rFonts w:ascii="Helvetica" w:hAnsi="Helvetica"/>
            <w:sz w:val="28"/>
            <w:szCs w:val="28"/>
          </w:rPr>
          <w:t>The Characteristics of White Supremacy Culture</w:t>
        </w:r>
      </w:hyperlink>
    </w:p>
    <w:p w:rsidR="003230A5" w:rsidRPr="009904B3" w:rsidRDefault="003230A5" w:rsidP="003230A5">
      <w:pPr>
        <w:rPr>
          <w:rFonts w:ascii="Helvetica" w:hAnsi="Helvetica"/>
          <w:sz w:val="16"/>
          <w:szCs w:val="28"/>
        </w:rPr>
      </w:pPr>
    </w:p>
    <w:p w:rsidR="003230A5" w:rsidRPr="00373637" w:rsidRDefault="0079088D" w:rsidP="003230A5">
      <w:pPr>
        <w:rPr>
          <w:rStyle w:val="Hyperlink"/>
        </w:rPr>
      </w:pPr>
      <w:r>
        <w:rPr>
          <w:rFonts w:ascii="Helvetica" w:hAnsi="Helvetica"/>
          <w:sz w:val="28"/>
          <w:szCs w:val="28"/>
        </w:rPr>
        <w:fldChar w:fldCharType="begin"/>
      </w:r>
      <w:r w:rsidR="003230A5">
        <w:rPr>
          <w:rFonts w:ascii="Helvetica" w:hAnsi="Helvetica"/>
          <w:sz w:val="28"/>
          <w:szCs w:val="28"/>
        </w:rPr>
        <w:instrText xml:space="preserve"> HYPERLINK "https://docs.google.com/document/d/1Xa9Av-NfuFsWBHlsMvPiqJHdNedZgnCRW56qAS-7PGQ/mobilebasic?fbclid=IwAR0e9osDdZgAtsvP79HOXTusmymU1sQ5Vruvwqbj_3PPDbPWfgi_JtudRNQ" </w:instrText>
      </w:r>
      <w:r>
        <w:rPr>
          <w:rFonts w:ascii="Helvetica" w:hAnsi="Helvetica"/>
          <w:sz w:val="28"/>
          <w:szCs w:val="28"/>
        </w:rPr>
        <w:fldChar w:fldCharType="separate"/>
      </w:r>
      <w:r w:rsidR="003230A5" w:rsidRPr="00373637">
        <w:rPr>
          <w:rStyle w:val="Hyperlink"/>
          <w:rFonts w:ascii="Helvetica" w:hAnsi="Helvetica"/>
          <w:sz w:val="28"/>
          <w:szCs w:val="28"/>
        </w:rPr>
        <w:t>Resources for Accountability and Actions for Black Lives</w:t>
      </w:r>
    </w:p>
    <w:p w:rsidR="003230A5" w:rsidRPr="009904B3" w:rsidRDefault="0079088D" w:rsidP="003230A5">
      <w:pPr>
        <w:rPr>
          <w:rFonts w:ascii="Helvetica" w:hAnsi="Helvetica"/>
          <w:sz w:val="16"/>
          <w:szCs w:val="28"/>
        </w:rPr>
      </w:pPr>
      <w:r>
        <w:rPr>
          <w:rFonts w:ascii="Helvetica" w:hAnsi="Helvetica"/>
          <w:sz w:val="28"/>
          <w:szCs w:val="28"/>
        </w:rPr>
        <w:fldChar w:fldCharType="end"/>
      </w:r>
    </w:p>
    <w:p w:rsidR="008628A6" w:rsidRPr="009904B3" w:rsidRDefault="0079088D">
      <w:pPr>
        <w:rPr>
          <w:rFonts w:ascii="Helvetica" w:hAnsi="Helvetica"/>
          <w:sz w:val="28"/>
          <w:szCs w:val="28"/>
        </w:rPr>
      </w:pPr>
      <w:hyperlink r:id="rId12" w:history="1">
        <w:r w:rsidR="003230A5" w:rsidRPr="00706229">
          <w:rPr>
            <w:rStyle w:val="Hyperlink"/>
            <w:rFonts w:ascii="Helvetica" w:hAnsi="Helvetica"/>
            <w:sz w:val="28"/>
            <w:szCs w:val="28"/>
          </w:rPr>
          <w:t>Mental Health Resources</w:t>
        </w:r>
      </w:hyperlink>
    </w:p>
    <w:sectPr w:rsidR="008628A6" w:rsidRPr="009904B3" w:rsidSect="009904B3">
      <w:pgSz w:w="12240" w:h="15840"/>
      <w:pgMar w:top="720" w:right="720" w:bottom="720" w:left="720" w:header="144" w:footer="144"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3230A5"/>
    <w:rsid w:val="001B4A0A"/>
    <w:rsid w:val="003230A5"/>
    <w:rsid w:val="006D725F"/>
    <w:rsid w:val="0079088D"/>
    <w:rsid w:val="008628A6"/>
    <w:rsid w:val="00890EED"/>
    <w:rsid w:val="009904B3"/>
    <w:rsid w:val="00AF1292"/>
    <w:rsid w:val="00B53116"/>
    <w:rsid w:val="00B9348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230A5"/>
    <w:rPr>
      <w:color w:val="0563C1" w:themeColor="hyperlink"/>
      <w:u w:val="single"/>
    </w:rPr>
  </w:style>
  <w:style w:type="character" w:customStyle="1" w:styleId="UnresolvedMention">
    <w:name w:val="Unresolved Mention"/>
    <w:basedOn w:val="DefaultParagraphFont"/>
    <w:uiPriority w:val="99"/>
    <w:semiHidden/>
    <w:unhideWhenUsed/>
    <w:rsid w:val="00890EED"/>
    <w:rPr>
      <w:color w:val="605E5C"/>
      <w:shd w:val="clear" w:color="auto" w:fill="E1DFDD"/>
    </w:rPr>
  </w:style>
  <w:style w:type="character" w:styleId="FollowedHyperlink">
    <w:name w:val="FollowedHyperlink"/>
    <w:basedOn w:val="DefaultParagraphFont"/>
    <w:uiPriority w:val="99"/>
    <w:semiHidden/>
    <w:unhideWhenUsed/>
    <w:rsid w:val="00AF129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owingupforracialjustice.org/white-supremacy-culture-characteristics.html" TargetMode="External"/><Relationship Id="rId12" Type="http://schemas.openxmlformats.org/officeDocument/2006/relationships/hyperlink" Target="https://www.sdmiramar.edu/services/healthcenter/servic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asccc.org/resolutions/support-infusing-anti-racismno-hate-education-community-colleges" TargetMode="External"/><Relationship Id="rId5" Type="http://schemas.openxmlformats.org/officeDocument/2006/relationships/hyperlink" Target="https://stopaapihate.org/" TargetMode="External"/><Relationship Id="rId6" Type="http://schemas.openxmlformats.org/officeDocument/2006/relationships/hyperlink" Target="https://stopaapihate.org/" TargetMode="External"/><Relationship Id="rId7" Type="http://schemas.openxmlformats.org/officeDocument/2006/relationships/hyperlink" Target="https://www.ihollaback.org/bystander-resources/" TargetMode="External"/><Relationship Id="rId8" Type="http://schemas.openxmlformats.org/officeDocument/2006/relationships/hyperlink" Target="https://www.insidehighered.com/views/2020/07/02/actions-higher-ed-institutions-should-take-help-eradicate-racism-opinion" TargetMode="External"/><Relationship Id="rId9" Type="http://schemas.openxmlformats.org/officeDocument/2006/relationships/hyperlink" Target="https://files.eric.ed.gov/fulltext/ED603265.pdf" TargetMode="External"/><Relationship Id="rId10" Type="http://schemas.openxmlformats.org/officeDocument/2006/relationships/hyperlink" Target="https://www.aptrweb.org/page/ant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2285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Carrasquillo</dc:creator>
  <cp:keywords/>
  <dc:description/>
  <cp:lastModifiedBy>temp</cp:lastModifiedBy>
  <cp:revision>9</cp:revision>
  <dcterms:created xsi:type="dcterms:W3CDTF">2021-04-30T17:44:00Z</dcterms:created>
  <dcterms:modified xsi:type="dcterms:W3CDTF">2021-05-05T00:46:00Z</dcterms:modified>
</cp:coreProperties>
</file>